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80D1D" w14:textId="77777777" w:rsidR="003F3EEC" w:rsidRPr="002D6C23" w:rsidRDefault="003F3EEC" w:rsidP="003F3EEC">
      <w:pPr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Załącznik nr </w:t>
      </w:r>
      <w:r>
        <w:rPr>
          <w:rFonts w:ascii="Verdana" w:hAnsi="Verdana"/>
          <w:sz w:val="20"/>
          <w:szCs w:val="20"/>
        </w:rPr>
        <w:t>3</w:t>
      </w:r>
    </w:p>
    <w:p w14:paraId="350BF5CA" w14:textId="77777777" w:rsidR="003F3EEC" w:rsidRPr="002D6C23" w:rsidRDefault="003F3EEC" w:rsidP="003F3EEC">
      <w:pPr>
        <w:jc w:val="center"/>
        <w:rPr>
          <w:rFonts w:ascii="Verdana" w:hAnsi="Verdana"/>
          <w:b/>
          <w:sz w:val="20"/>
          <w:szCs w:val="20"/>
        </w:rPr>
      </w:pPr>
      <w:r w:rsidRPr="002D6C23">
        <w:rPr>
          <w:rFonts w:ascii="Verdana" w:hAnsi="Verdana"/>
          <w:b/>
          <w:sz w:val="20"/>
          <w:szCs w:val="20"/>
        </w:rPr>
        <w:t>Formularz ofertowy</w:t>
      </w:r>
    </w:p>
    <w:p w14:paraId="26E12193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Generalna Dyrekcja Dróg</w:t>
      </w:r>
    </w:p>
    <w:p w14:paraId="25D1BA0E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Krajowych i Autostrad</w:t>
      </w:r>
    </w:p>
    <w:p w14:paraId="79DB60A8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Oddział Kraków</w:t>
      </w:r>
    </w:p>
    <w:p w14:paraId="7018085C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ul. Mogilska 25, </w:t>
      </w:r>
    </w:p>
    <w:p w14:paraId="6505B106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31-542 Kraków</w:t>
      </w:r>
    </w:p>
    <w:p w14:paraId="266519E9" w14:textId="77777777" w:rsidR="003F3EEC" w:rsidRDefault="003F3EEC" w:rsidP="003F3EEC">
      <w:pPr>
        <w:jc w:val="right"/>
        <w:rPr>
          <w:rFonts w:ascii="Verdana" w:hAnsi="Verdana"/>
          <w:sz w:val="20"/>
          <w:szCs w:val="20"/>
        </w:rPr>
      </w:pPr>
    </w:p>
    <w:p w14:paraId="0AFB829D" w14:textId="77777777" w:rsidR="008D5E5C" w:rsidRPr="002D6C23" w:rsidRDefault="008D5E5C" w:rsidP="003F3EEC">
      <w:pPr>
        <w:jc w:val="right"/>
        <w:rPr>
          <w:rFonts w:ascii="Verdana" w:hAnsi="Verdana"/>
          <w:sz w:val="20"/>
          <w:szCs w:val="20"/>
        </w:rPr>
      </w:pPr>
    </w:p>
    <w:p w14:paraId="36B74793" w14:textId="7C3EB24D" w:rsidR="003F3EEC" w:rsidRPr="002D6C23" w:rsidRDefault="003F3EEC" w:rsidP="003F3EEC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Dotyczy zamówienia </w:t>
      </w:r>
      <w:r w:rsidR="005C408C">
        <w:rPr>
          <w:rFonts w:ascii="Verdana" w:hAnsi="Verdana"/>
          <w:sz w:val="20"/>
          <w:szCs w:val="20"/>
        </w:rPr>
        <w:t>pn</w:t>
      </w:r>
      <w:r w:rsidR="008A6CD3">
        <w:rPr>
          <w:rFonts w:ascii="Verdana" w:hAnsi="Verdana"/>
          <w:sz w:val="20"/>
          <w:szCs w:val="20"/>
        </w:rPr>
        <w:t>.</w:t>
      </w:r>
      <w:r w:rsidRPr="002D6C23">
        <w:rPr>
          <w:rFonts w:ascii="Verdana" w:hAnsi="Verdana"/>
          <w:sz w:val="20"/>
          <w:szCs w:val="20"/>
        </w:rPr>
        <w:t>:</w:t>
      </w:r>
      <w:r w:rsidR="005C408C">
        <w:rPr>
          <w:rFonts w:ascii="Verdana" w:hAnsi="Verdana"/>
          <w:sz w:val="20"/>
          <w:szCs w:val="20"/>
        </w:rPr>
        <w:t xml:space="preserve"> </w:t>
      </w:r>
      <w:bookmarkStart w:id="0" w:name="_Hlk212131516"/>
      <w:sdt>
        <w:sdtPr>
          <w:rPr>
            <w:rFonts w:ascii="Verdana" w:hAnsi="Verdana"/>
            <w:sz w:val="20"/>
            <w:szCs w:val="20"/>
            <w:highlight w:val="yellow"/>
          </w:rPr>
          <w:id w:val="-1409451139"/>
          <w:placeholder>
            <w:docPart w:val="B64C1D1B62A94A029717507B022F8C50"/>
          </w:placeholder>
        </w:sdtPr>
        <w:sdtEndPr>
          <w:rPr>
            <w:b/>
          </w:rPr>
        </w:sdtEndPr>
        <w:sdtContent>
          <w:r w:rsidR="008D5E5C" w:rsidRPr="00BE646C">
            <w:rPr>
              <w:rFonts w:ascii="Verdana" w:hAnsi="Verdana"/>
              <w:b/>
              <w:bCs/>
              <w:sz w:val="20"/>
              <w:szCs w:val="20"/>
            </w:rPr>
            <w:t>„Konserwacja i przegląd instalacji C.O, C.W.U, systemu GAZEX, hydrantów na Obwodzie Utrzymania Drogi Ekspresowej w Wielkim Dole 70</w:t>
          </w:r>
          <w:bookmarkEnd w:id="0"/>
          <w:r w:rsidR="008D5E5C" w:rsidRPr="00BE646C">
            <w:rPr>
              <w:rFonts w:ascii="Verdana" w:hAnsi="Verdana"/>
              <w:b/>
              <w:bCs/>
              <w:sz w:val="20"/>
              <w:szCs w:val="20"/>
            </w:rPr>
            <w:t xml:space="preserve"> (Rejon w Krakowie)”</w:t>
          </w:r>
        </w:sdtContent>
      </w:sdt>
    </w:p>
    <w:p w14:paraId="3041A640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193A28A" w14:textId="77777777" w:rsidR="003F3EEC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Wykonawca:</w:t>
      </w:r>
    </w:p>
    <w:p w14:paraId="77CF784C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</w:p>
    <w:p w14:paraId="6D46F896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56BB91CB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74D509F6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2BEC0DD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9DAD0B0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(nazwa (firma) dokładny adres Wykonawcy/Wykonawców)</w:t>
      </w:r>
    </w:p>
    <w:p w14:paraId="7A84A788" w14:textId="77777777" w:rsidR="003F3EEC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4E1C0411" w14:textId="77777777" w:rsidR="003F3EEC" w:rsidRPr="002D6C23" w:rsidRDefault="003F3EEC" w:rsidP="003F3EEC">
      <w:pPr>
        <w:spacing w:after="0"/>
        <w:jc w:val="center"/>
        <w:rPr>
          <w:rFonts w:ascii="Verdana" w:hAnsi="Verdana"/>
          <w:color w:val="A6A6A6" w:themeColor="background1" w:themeShade="A6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</w:t>
      </w:r>
    </w:p>
    <w:p w14:paraId="23D4DD2A" w14:textId="77777777" w:rsidR="003F3EEC" w:rsidRPr="002D6C23" w:rsidRDefault="003F3EEC" w:rsidP="003F3EEC">
      <w:pPr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(NIP, REGON)</w:t>
      </w:r>
    </w:p>
    <w:p w14:paraId="3CAA4DAF" w14:textId="02C8F641" w:rsidR="008A6CD3" w:rsidRDefault="003F3EEC" w:rsidP="00232012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 xml:space="preserve">oferuje </w:t>
      </w:r>
      <w:r w:rsidR="00232012">
        <w:rPr>
          <w:rFonts w:ascii="Verdana" w:hAnsi="Verdana"/>
          <w:bCs/>
          <w:sz w:val="20"/>
          <w:szCs w:val="20"/>
        </w:rPr>
        <w:t>z</w:t>
      </w:r>
      <w:r w:rsidR="00B73466" w:rsidRPr="00B73466">
        <w:rPr>
          <w:rFonts w:ascii="Verdana" w:hAnsi="Verdana"/>
          <w:bCs/>
          <w:sz w:val="20"/>
          <w:szCs w:val="20"/>
        </w:rPr>
        <w:t>a wykonanie poszczególnych przeglądów:</w:t>
      </w:r>
    </w:p>
    <w:p w14:paraId="13475A8D" w14:textId="77777777" w:rsidR="00232012" w:rsidRPr="00B73466" w:rsidRDefault="00232012" w:rsidP="003F3EEC">
      <w:pPr>
        <w:jc w:val="both"/>
        <w:rPr>
          <w:rFonts w:ascii="Verdana" w:hAnsi="Verdana"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276"/>
        <w:gridCol w:w="1412"/>
      </w:tblGrid>
      <w:tr w:rsidR="00B73466" w:rsidRPr="00B73466" w14:paraId="62B2F91D" w14:textId="77777777" w:rsidTr="00232012">
        <w:tc>
          <w:tcPr>
            <w:tcW w:w="5098" w:type="dxa"/>
          </w:tcPr>
          <w:p w14:paraId="503985CB" w14:textId="7777777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5FDC3F6" w14:textId="7777777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 instalacji</w:t>
            </w:r>
          </w:p>
          <w:p w14:paraId="141CE0E5" w14:textId="7C0B1535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19E349" w14:textId="53A53B51" w:rsidR="00232012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 w:rsidR="00BE250B"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2025 r.</w:t>
            </w:r>
          </w:p>
          <w:p w14:paraId="32EC63FE" w14:textId="7F079CDE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 w:rsidR="00232012">
              <w:rPr>
                <w:rFonts w:ascii="Verdana" w:hAnsi="Verdana"/>
                <w:bCs/>
                <w:sz w:val="16"/>
                <w:szCs w:val="16"/>
              </w:rPr>
              <w:t>nett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o)</w:t>
            </w:r>
          </w:p>
        </w:tc>
        <w:tc>
          <w:tcPr>
            <w:tcW w:w="1276" w:type="dxa"/>
          </w:tcPr>
          <w:p w14:paraId="36BC5B14" w14:textId="04E161C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 w:rsidR="00BE250B"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</w:t>
            </w:r>
            <w:r w:rsidR="00BE250B">
              <w:rPr>
                <w:rFonts w:ascii="Verdana" w:hAnsi="Verdana"/>
                <w:bCs/>
                <w:sz w:val="18"/>
                <w:szCs w:val="18"/>
              </w:rPr>
              <w:t>6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r.</w:t>
            </w:r>
          </w:p>
          <w:p w14:paraId="31C4E6F5" w14:textId="03924C25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 w:rsidR="00232012"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  <w:tc>
          <w:tcPr>
            <w:tcW w:w="1412" w:type="dxa"/>
          </w:tcPr>
          <w:p w14:paraId="39875E4B" w14:textId="77777777" w:rsid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Łącznie</w:t>
            </w:r>
          </w:p>
          <w:p w14:paraId="69DD1D1E" w14:textId="32B4CDE5" w:rsidR="00B73466" w:rsidRPr="00B73466" w:rsidRDefault="00B73466" w:rsidP="00B73466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 w:rsidR="00232012"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</w:tr>
      <w:tr w:rsidR="00B73466" w14:paraId="42D547DD" w14:textId="77777777" w:rsidTr="005D2C3E">
        <w:tc>
          <w:tcPr>
            <w:tcW w:w="9062" w:type="dxa"/>
            <w:gridSpan w:val="4"/>
          </w:tcPr>
          <w:p w14:paraId="0F582021" w14:textId="35A8E445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C31F14">
              <w:rPr>
                <w:rFonts w:ascii="Verdana" w:hAnsi="Verdana" w:cs="Times New Roman"/>
                <w:b/>
                <w:sz w:val="20"/>
                <w:szCs w:val="20"/>
                <w:lang w:eastAsia="pl-PL"/>
              </w:rPr>
              <w:t>Dla budynku biurowego</w:t>
            </w:r>
          </w:p>
        </w:tc>
      </w:tr>
      <w:tr w:rsidR="00B73466" w:rsidRPr="00B73466" w14:paraId="567B052E" w14:textId="77777777" w:rsidTr="00232012">
        <w:tc>
          <w:tcPr>
            <w:tcW w:w="5098" w:type="dxa"/>
          </w:tcPr>
          <w:p w14:paraId="0B32B3C4" w14:textId="6850360D" w:rsidR="00B73466" w:rsidRPr="00232012" w:rsidRDefault="00B73466" w:rsidP="00B73466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Kocioł kondensacyjny marki: BROJTE </w:t>
            </w:r>
            <w:proofErr w:type="spellStart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Heizung</w:t>
            </w:r>
            <w:proofErr w:type="spellEnd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 WGB 110i, Q=25, 0-110,0 kW wraz z czerpnia powietrza i kominem spalin (objęty dozorem UDT)</w:t>
            </w:r>
          </w:p>
        </w:tc>
        <w:tc>
          <w:tcPr>
            <w:tcW w:w="1276" w:type="dxa"/>
          </w:tcPr>
          <w:p w14:paraId="33272ECF" w14:textId="77777777" w:rsidR="00B73466" w:rsidRPr="00B73466" w:rsidRDefault="00B73466" w:rsidP="00B73466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3B956B" w14:textId="77777777" w:rsidR="00B73466" w:rsidRPr="00B73466" w:rsidRDefault="00B73466" w:rsidP="00B73466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412" w:type="dxa"/>
          </w:tcPr>
          <w:p w14:paraId="65DFD1A8" w14:textId="77777777" w:rsidR="00B73466" w:rsidRPr="00B73466" w:rsidRDefault="00B73466" w:rsidP="00B73466">
            <w:pPr>
              <w:jc w:val="both"/>
              <w:rPr>
                <w:rFonts w:ascii="Verdana" w:hAnsi="Verdana"/>
                <w:bCs/>
                <w:sz w:val="20"/>
                <w:szCs w:val="20"/>
              </w:rPr>
            </w:pPr>
          </w:p>
        </w:tc>
      </w:tr>
      <w:tr w:rsidR="00B73466" w14:paraId="6340955F" w14:textId="77777777" w:rsidTr="00232012">
        <w:tc>
          <w:tcPr>
            <w:tcW w:w="5098" w:type="dxa"/>
          </w:tcPr>
          <w:p w14:paraId="48829146" w14:textId="262A60BE" w:rsidR="00B73466" w:rsidRPr="00232012" w:rsidRDefault="00B73466" w:rsidP="00B7346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Instalacja gazowa (od zaworu głównego przy budynku do kotła)</w:t>
            </w:r>
          </w:p>
        </w:tc>
        <w:tc>
          <w:tcPr>
            <w:tcW w:w="1276" w:type="dxa"/>
          </w:tcPr>
          <w:p w14:paraId="540C02EB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D8DF10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79F26604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5CAF9DBB" w14:textId="77777777" w:rsidTr="00232012">
        <w:tc>
          <w:tcPr>
            <w:tcW w:w="5098" w:type="dxa"/>
          </w:tcPr>
          <w:p w14:paraId="3FAF4955" w14:textId="6E17F8D1" w:rsidR="00B73466" w:rsidRPr="00232012" w:rsidRDefault="00B73466" w:rsidP="00B7346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Instalacja C.O. w kotłowni oraz pozostałych pomieszczeniach (termostaty manualne i grzejniki w ilości około 85 sztuk, pompy C.O. firmy </w:t>
            </w:r>
            <w:proofErr w:type="spellStart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Grundfos</w:t>
            </w:r>
            <w:proofErr w:type="spellEnd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6" w:type="dxa"/>
          </w:tcPr>
          <w:p w14:paraId="429D2A54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6DBA4D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6690D105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6A974241" w14:textId="77777777" w:rsidTr="00232012">
        <w:tc>
          <w:tcPr>
            <w:tcW w:w="5098" w:type="dxa"/>
          </w:tcPr>
          <w:p w14:paraId="0C11455D" w14:textId="43D29F52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Instalacja C.W.U. w kotłowni oraz na budynku (obieg wody ciepłej i zimnej, zbiornik cieplej wody firmy COSMO)</w:t>
            </w:r>
          </w:p>
        </w:tc>
        <w:tc>
          <w:tcPr>
            <w:tcW w:w="1276" w:type="dxa"/>
          </w:tcPr>
          <w:p w14:paraId="0D9EBDA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DD8FD9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57E440D0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0B2306F6" w14:textId="77777777" w:rsidTr="00232012">
        <w:tc>
          <w:tcPr>
            <w:tcW w:w="5098" w:type="dxa"/>
          </w:tcPr>
          <w:p w14:paraId="3C27B23E" w14:textId="0F6B696E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Stacja uzdatniania wody użytkowej: urządzenie  firmy TRINNITY HOME</w:t>
            </w:r>
          </w:p>
        </w:tc>
        <w:tc>
          <w:tcPr>
            <w:tcW w:w="1276" w:type="dxa"/>
          </w:tcPr>
          <w:p w14:paraId="59EDCCB6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D35A4E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513C234C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7FF4DE4E" w14:textId="77777777" w:rsidTr="00232012">
        <w:tc>
          <w:tcPr>
            <w:tcW w:w="5098" w:type="dxa"/>
          </w:tcPr>
          <w:p w14:paraId="1938B63E" w14:textId="5AC22E86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System GAZEX – test, kalibracja i jeżeli zaistnieje konieczność wymiana 1 czujka propanu w kotłowni obiektu</w:t>
            </w:r>
          </w:p>
        </w:tc>
        <w:tc>
          <w:tcPr>
            <w:tcW w:w="1276" w:type="dxa"/>
          </w:tcPr>
          <w:p w14:paraId="2FB42464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CE4EF30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65B8DCA0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7BF1E6C4" w14:textId="77777777" w:rsidTr="00232012">
        <w:tc>
          <w:tcPr>
            <w:tcW w:w="5098" w:type="dxa"/>
          </w:tcPr>
          <w:p w14:paraId="75B70C49" w14:textId="0A5F4FF3" w:rsidR="00232012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Hydranty wewnętrzne w ilości 4 szt. </w:t>
            </w:r>
          </w:p>
          <w:p w14:paraId="253708DE" w14:textId="6D3FAC00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4B5BE405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477693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139CA85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7D8FF973" w14:textId="77777777" w:rsidTr="008B0F91">
        <w:tc>
          <w:tcPr>
            <w:tcW w:w="9062" w:type="dxa"/>
            <w:gridSpan w:val="4"/>
          </w:tcPr>
          <w:p w14:paraId="1313E6F5" w14:textId="64493F7B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ED42BD">
              <w:rPr>
                <w:rFonts w:ascii="Verdana" w:hAnsi="Verdana" w:cs="Times New Roman"/>
                <w:b/>
                <w:sz w:val="20"/>
                <w:szCs w:val="20"/>
                <w:lang w:eastAsia="pl-PL"/>
              </w:rPr>
              <w:t>Dla budynku warsztatowo-garażowego</w:t>
            </w:r>
          </w:p>
        </w:tc>
      </w:tr>
      <w:tr w:rsidR="00B73466" w14:paraId="21DE1BF0" w14:textId="77777777" w:rsidTr="00232012">
        <w:tc>
          <w:tcPr>
            <w:tcW w:w="5098" w:type="dxa"/>
          </w:tcPr>
          <w:p w14:paraId="61038AFB" w14:textId="77777777" w:rsidR="00B73466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Kocioł kondensacyjny marki: BROJTE </w:t>
            </w:r>
            <w:proofErr w:type="spellStart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Heizung</w:t>
            </w:r>
            <w:proofErr w:type="spellEnd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 WGB 70i, Q=17, 0-70,0 kW wraz z czerpnia powietrza i kominem spalin</w:t>
            </w:r>
          </w:p>
          <w:p w14:paraId="3E0E8947" w14:textId="5FF7A276" w:rsidR="00232012" w:rsidRPr="00232012" w:rsidRDefault="00232012" w:rsidP="00232012">
            <w:pPr>
              <w:tabs>
                <w:tab w:val="left" w:pos="1845"/>
              </w:tabs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>
              <w:rPr>
                <w:rFonts w:ascii="Verdana" w:hAnsi="Verdana" w:cs="Times New Roman"/>
                <w:sz w:val="16"/>
                <w:szCs w:val="16"/>
                <w:lang w:eastAsia="pl-PL"/>
              </w:rPr>
              <w:tab/>
            </w:r>
          </w:p>
        </w:tc>
        <w:tc>
          <w:tcPr>
            <w:tcW w:w="1276" w:type="dxa"/>
          </w:tcPr>
          <w:p w14:paraId="4EB52C27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6BB953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1AB160DF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3D42E3ED" w14:textId="77777777" w:rsidTr="00232012">
        <w:tc>
          <w:tcPr>
            <w:tcW w:w="5098" w:type="dxa"/>
          </w:tcPr>
          <w:p w14:paraId="489804A3" w14:textId="6908699A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Instalacja gazowa (od zaworu głównego przy budynku do kotła)</w:t>
            </w:r>
          </w:p>
        </w:tc>
        <w:tc>
          <w:tcPr>
            <w:tcW w:w="1276" w:type="dxa"/>
          </w:tcPr>
          <w:p w14:paraId="0AF6C745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84764AE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25EE2D0C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AF1E6D" w:rsidRPr="00B73466" w14:paraId="02FC753D" w14:textId="77777777" w:rsidTr="00277918">
        <w:tc>
          <w:tcPr>
            <w:tcW w:w="5098" w:type="dxa"/>
          </w:tcPr>
          <w:p w14:paraId="1486F70C" w14:textId="77777777" w:rsidR="00AF1E6D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14:paraId="18C03A03" w14:textId="77777777" w:rsidR="00AF1E6D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 instalacji</w:t>
            </w:r>
          </w:p>
          <w:p w14:paraId="217E56D7" w14:textId="77777777" w:rsidR="00AF1E6D" w:rsidRPr="00B73466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D6301B" w14:textId="77777777" w:rsidR="00AF1E6D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2025 r.</w:t>
            </w:r>
          </w:p>
          <w:p w14:paraId="62001F8C" w14:textId="77777777" w:rsidR="00AF1E6D" w:rsidRPr="00B73466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nett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o)</w:t>
            </w:r>
          </w:p>
        </w:tc>
        <w:tc>
          <w:tcPr>
            <w:tcW w:w="1276" w:type="dxa"/>
          </w:tcPr>
          <w:p w14:paraId="39C7305A" w14:textId="77777777" w:rsidR="00AF1E6D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</w:t>
            </w: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r.</w:t>
            </w:r>
          </w:p>
          <w:p w14:paraId="2996B527" w14:textId="77777777" w:rsidR="00AF1E6D" w:rsidRPr="00B73466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  <w:tc>
          <w:tcPr>
            <w:tcW w:w="1412" w:type="dxa"/>
          </w:tcPr>
          <w:p w14:paraId="15B06573" w14:textId="77777777" w:rsidR="00AF1E6D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Łącznie</w:t>
            </w:r>
          </w:p>
          <w:p w14:paraId="2B309CCF" w14:textId="77777777" w:rsidR="00AF1E6D" w:rsidRPr="00B73466" w:rsidRDefault="00AF1E6D" w:rsidP="00277918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</w:tr>
      <w:tr w:rsidR="00B73466" w14:paraId="6CBC9960" w14:textId="77777777" w:rsidTr="00232012">
        <w:tc>
          <w:tcPr>
            <w:tcW w:w="5098" w:type="dxa"/>
          </w:tcPr>
          <w:p w14:paraId="5FE3D7A4" w14:textId="6229080C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 xml:space="preserve">Instalacja C.O. w kotłowni oraz pozostałych pomieszczeniach (termostaty manualne, grzejniki w ilości około 25 sztuk oraz termostaty elektroniczne programowalne i grzejniki podwieszane sufitowe ilości 10 sztuk w pomieszczeniach garażowych, pompy C.O. firmy </w:t>
            </w:r>
            <w:proofErr w:type="spellStart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Grundfos</w:t>
            </w:r>
            <w:proofErr w:type="spellEnd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276" w:type="dxa"/>
          </w:tcPr>
          <w:p w14:paraId="42D49E72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CF5C85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3B1D43BE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410A8964" w14:textId="77777777" w:rsidTr="00232012">
        <w:tc>
          <w:tcPr>
            <w:tcW w:w="5098" w:type="dxa"/>
          </w:tcPr>
          <w:p w14:paraId="2C324D2D" w14:textId="760DAF6E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Instalacja C.W.U. w kotłowni oraz na budynku (obieg wody ciepłej i zimnej, zbiornik cieplej wody firmy COSMO)</w:t>
            </w:r>
          </w:p>
        </w:tc>
        <w:tc>
          <w:tcPr>
            <w:tcW w:w="1276" w:type="dxa"/>
          </w:tcPr>
          <w:p w14:paraId="20C7825A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E089B8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61101535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40D243F7" w14:textId="77777777" w:rsidTr="00232012">
        <w:tc>
          <w:tcPr>
            <w:tcW w:w="5098" w:type="dxa"/>
          </w:tcPr>
          <w:p w14:paraId="15B9CFDE" w14:textId="02F66E16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Stacja uzdatniania wody użytkowej: urządzenie  firmy TRINNITY HOME</w:t>
            </w:r>
          </w:p>
        </w:tc>
        <w:tc>
          <w:tcPr>
            <w:tcW w:w="1276" w:type="dxa"/>
          </w:tcPr>
          <w:p w14:paraId="14683D1C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FD1D4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72584EC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62C17088" w14:textId="77777777" w:rsidTr="00232012">
        <w:tc>
          <w:tcPr>
            <w:tcW w:w="5098" w:type="dxa"/>
          </w:tcPr>
          <w:p w14:paraId="189CB841" w14:textId="6DF84B3F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System GAZEX – test, kalibracja i jeżeli zaistnieje konieczność wymiana 1 czujka propanu w kotłowni obiektu</w:t>
            </w:r>
          </w:p>
        </w:tc>
        <w:tc>
          <w:tcPr>
            <w:tcW w:w="1276" w:type="dxa"/>
          </w:tcPr>
          <w:p w14:paraId="4F556676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A489656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6DBC1012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51AF20E0" w14:textId="77777777" w:rsidTr="00232012">
        <w:tc>
          <w:tcPr>
            <w:tcW w:w="5098" w:type="dxa"/>
          </w:tcPr>
          <w:p w14:paraId="69D9E7D0" w14:textId="5E28F649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System GAZEX – test, kalibracja i jeżeli zaistnieje konieczność wymiana 2 czujników wodoru w 2 pomieszczeniach akumulatorowni</w:t>
            </w:r>
          </w:p>
        </w:tc>
        <w:tc>
          <w:tcPr>
            <w:tcW w:w="1276" w:type="dxa"/>
          </w:tcPr>
          <w:p w14:paraId="679F1809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6A0CAD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487528E8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1222B13C" w14:textId="77777777" w:rsidTr="00320158">
        <w:tc>
          <w:tcPr>
            <w:tcW w:w="9062" w:type="dxa"/>
            <w:gridSpan w:val="4"/>
          </w:tcPr>
          <w:p w14:paraId="15C7194F" w14:textId="0169B0D8" w:rsidR="00B73466" w:rsidRPr="00232012" w:rsidRDefault="00B73466" w:rsidP="00B7346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32012">
              <w:rPr>
                <w:rFonts w:ascii="Verdana" w:hAnsi="Verdana" w:cs="Times New Roman"/>
                <w:b/>
                <w:sz w:val="16"/>
                <w:szCs w:val="16"/>
                <w:lang w:eastAsia="pl-PL"/>
              </w:rPr>
              <w:t>Teren zewnętrzny OUDE</w:t>
            </w:r>
          </w:p>
        </w:tc>
      </w:tr>
      <w:tr w:rsidR="00B73466" w14:paraId="7D6EBE1E" w14:textId="77777777" w:rsidTr="00232012">
        <w:tc>
          <w:tcPr>
            <w:tcW w:w="5098" w:type="dxa"/>
          </w:tcPr>
          <w:p w14:paraId="432867D3" w14:textId="3CA6129F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Instalacja gazowa przyłączeniowa od zbiorników do zaworów głównych 2 budynków biurowego i warsztatowo-garażowego</w:t>
            </w:r>
          </w:p>
        </w:tc>
        <w:tc>
          <w:tcPr>
            <w:tcW w:w="1276" w:type="dxa"/>
          </w:tcPr>
          <w:p w14:paraId="0023F04F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7DC6B454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4B00EC1C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35D9D72D" w14:textId="77777777" w:rsidTr="00232012">
        <w:tc>
          <w:tcPr>
            <w:tcW w:w="5098" w:type="dxa"/>
          </w:tcPr>
          <w:p w14:paraId="2680CFFE" w14:textId="41BA8149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Dwa zbiorniki zewnętrzne propan, propan-butan każdy o pojemności 6400 l.</w:t>
            </w:r>
          </w:p>
        </w:tc>
        <w:tc>
          <w:tcPr>
            <w:tcW w:w="1276" w:type="dxa"/>
          </w:tcPr>
          <w:p w14:paraId="36B817F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7B5C2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4A8A4730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78E800D8" w14:textId="77777777" w:rsidTr="00232012">
        <w:tc>
          <w:tcPr>
            <w:tcW w:w="5098" w:type="dxa"/>
          </w:tcPr>
          <w:p w14:paraId="36A3CF5F" w14:textId="4B8D03FF" w:rsidR="00B73466" w:rsidRPr="00232012" w:rsidRDefault="00B73466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Hydranty zewnętrzne w ilości 2 szt.</w:t>
            </w:r>
          </w:p>
        </w:tc>
        <w:tc>
          <w:tcPr>
            <w:tcW w:w="1276" w:type="dxa"/>
          </w:tcPr>
          <w:p w14:paraId="45574BC0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101CF3B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7D77D309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73466" w14:paraId="5BF77DB8" w14:textId="77777777" w:rsidTr="00BE250B">
        <w:tc>
          <w:tcPr>
            <w:tcW w:w="5098" w:type="dxa"/>
          </w:tcPr>
          <w:p w14:paraId="584304DF" w14:textId="753B1347" w:rsidR="00B73466" w:rsidRPr="00232012" w:rsidRDefault="00B73466" w:rsidP="00B73466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Czerpak wody ze zbiornika pomocniczego p-</w:t>
            </w:r>
            <w:proofErr w:type="spellStart"/>
            <w:r w:rsidRPr="00232012">
              <w:rPr>
                <w:rFonts w:ascii="Verdana" w:hAnsi="Verdana" w:cs="Times New Roman"/>
                <w:sz w:val="16"/>
                <w:szCs w:val="16"/>
                <w:lang w:eastAsia="pl-PL"/>
              </w:rPr>
              <w:t>poż</w:t>
            </w:r>
            <w:proofErr w:type="spellEnd"/>
          </w:p>
        </w:tc>
        <w:tc>
          <w:tcPr>
            <w:tcW w:w="1276" w:type="dxa"/>
          </w:tcPr>
          <w:p w14:paraId="1E1EB51B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169B56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4D51F381" w14:textId="77777777" w:rsidR="00B73466" w:rsidRDefault="00B73466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E250B" w14:paraId="7E3AF563" w14:textId="77777777" w:rsidTr="00BE250B">
        <w:trPr>
          <w:trHeight w:val="465"/>
        </w:trPr>
        <w:tc>
          <w:tcPr>
            <w:tcW w:w="5098" w:type="dxa"/>
            <w:vMerge w:val="restart"/>
          </w:tcPr>
          <w:p w14:paraId="277654F6" w14:textId="77777777" w:rsidR="00BE250B" w:rsidRDefault="00BE250B" w:rsidP="00BE250B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004F8FF" w14:textId="77777777" w:rsidR="00BE250B" w:rsidRDefault="00BE250B" w:rsidP="00BE250B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4C91D04E" w14:textId="77777777" w:rsidR="00BE250B" w:rsidRDefault="00BE250B" w:rsidP="00BE250B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  <w:t xml:space="preserve">CENA NETTO za przeglądy </w:t>
            </w:r>
          </w:p>
          <w:p w14:paraId="01A61A3E" w14:textId="63519A1A" w:rsidR="00BE250B" w:rsidRDefault="00BE250B" w:rsidP="00BE250B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  <w:t>w kolejnych latach:</w:t>
            </w:r>
          </w:p>
          <w:p w14:paraId="7737543E" w14:textId="75ED30CE" w:rsidR="00BE250B" w:rsidRPr="00232012" w:rsidRDefault="00BE250B" w:rsidP="00B73466">
            <w:pPr>
              <w:jc w:val="both"/>
              <w:rPr>
                <w:rFonts w:ascii="Verdana" w:hAnsi="Verdan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</w:tcPr>
          <w:p w14:paraId="6EB4FD76" w14:textId="79D10C26" w:rsidR="00BE250B" w:rsidRDefault="00BE250B" w:rsidP="00BE250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>
              <w:rPr>
                <w:rFonts w:ascii="Verdana" w:hAnsi="Verdana"/>
                <w:bCs/>
                <w:sz w:val="18"/>
                <w:szCs w:val="18"/>
              </w:rPr>
              <w:t>y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2025 r.</w:t>
            </w:r>
          </w:p>
          <w:p w14:paraId="1EF30376" w14:textId="306C942D" w:rsidR="00BE250B" w:rsidRDefault="00BE250B" w:rsidP="00BE250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nett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o)</w:t>
            </w:r>
          </w:p>
        </w:tc>
        <w:tc>
          <w:tcPr>
            <w:tcW w:w="1276" w:type="dxa"/>
          </w:tcPr>
          <w:p w14:paraId="31CC26C5" w14:textId="2E216ED2" w:rsidR="00BE250B" w:rsidRDefault="00BE250B" w:rsidP="00BE250B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B73466">
              <w:rPr>
                <w:rFonts w:ascii="Verdana" w:hAnsi="Verdana"/>
                <w:bCs/>
                <w:sz w:val="18"/>
                <w:szCs w:val="18"/>
              </w:rPr>
              <w:t>Przegląd</w:t>
            </w:r>
            <w:r>
              <w:rPr>
                <w:rFonts w:ascii="Verdana" w:hAnsi="Verdana"/>
                <w:bCs/>
                <w:sz w:val="18"/>
                <w:szCs w:val="18"/>
              </w:rPr>
              <w:t xml:space="preserve">y   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>w 202</w:t>
            </w: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  <w:r w:rsidRPr="00B73466">
              <w:rPr>
                <w:rFonts w:ascii="Verdana" w:hAnsi="Verdana"/>
                <w:bCs/>
                <w:sz w:val="18"/>
                <w:szCs w:val="18"/>
              </w:rPr>
              <w:t xml:space="preserve"> r.</w:t>
            </w:r>
          </w:p>
          <w:p w14:paraId="60288D86" w14:textId="7FF8253C" w:rsidR="00BE250B" w:rsidRDefault="00BE250B" w:rsidP="00BE250B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B73466">
              <w:rPr>
                <w:rFonts w:ascii="Verdana" w:hAnsi="Verdana"/>
                <w:bCs/>
                <w:sz w:val="16"/>
                <w:szCs w:val="16"/>
              </w:rPr>
              <w:t xml:space="preserve">(cena </w:t>
            </w:r>
            <w:r>
              <w:rPr>
                <w:rFonts w:ascii="Verdana" w:hAnsi="Verdana"/>
                <w:bCs/>
                <w:sz w:val="16"/>
                <w:szCs w:val="16"/>
              </w:rPr>
              <w:t>ne</w:t>
            </w:r>
            <w:r w:rsidRPr="00B73466">
              <w:rPr>
                <w:rFonts w:ascii="Verdana" w:hAnsi="Verdana"/>
                <w:bCs/>
                <w:sz w:val="16"/>
                <w:szCs w:val="16"/>
              </w:rPr>
              <w:t>tto)</w:t>
            </w:r>
          </w:p>
        </w:tc>
        <w:tc>
          <w:tcPr>
            <w:tcW w:w="1412" w:type="dxa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1B27F52C" w14:textId="77777777" w:rsidR="00BE250B" w:rsidRDefault="00BE250B" w:rsidP="00BE25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B385FE6" w14:textId="77777777" w:rsidR="00BE250B" w:rsidRDefault="00BE250B" w:rsidP="00BE25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ECA3409" w14:textId="3435C4B5" w:rsidR="00BE250B" w:rsidRDefault="00BE250B" w:rsidP="00BE250B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BE250B" w14:paraId="451A4F29" w14:textId="77777777" w:rsidTr="00BE250B">
        <w:trPr>
          <w:trHeight w:val="465"/>
        </w:trPr>
        <w:tc>
          <w:tcPr>
            <w:tcW w:w="5098" w:type="dxa"/>
            <w:vMerge/>
          </w:tcPr>
          <w:p w14:paraId="0F5F05D2" w14:textId="77777777" w:rsidR="00BE250B" w:rsidRDefault="00BE250B" w:rsidP="00BE250B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103CF39" w14:textId="77777777" w:rsidR="00BE250B" w:rsidRDefault="00BE250B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5759B807" w14:textId="77777777" w:rsidR="00BE250B" w:rsidRDefault="00BE250B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14:paraId="42117284" w14:textId="77777777" w:rsidR="00BE250B" w:rsidRDefault="00BE250B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6F08D4" w14:textId="666EC1E6" w:rsidR="00BE250B" w:rsidRDefault="00BE250B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7DB2880D" w14:textId="77777777" w:rsidR="00BE250B" w:rsidRDefault="00BE250B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232012" w14:paraId="60C40E8A" w14:textId="77777777" w:rsidTr="00232012">
        <w:tc>
          <w:tcPr>
            <w:tcW w:w="7650" w:type="dxa"/>
            <w:gridSpan w:val="3"/>
          </w:tcPr>
          <w:p w14:paraId="3BAB14A6" w14:textId="77777777" w:rsidR="00232012" w:rsidRDefault="00232012" w:rsidP="00232012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337B19A" w14:textId="77777777" w:rsidR="00232012" w:rsidRDefault="00232012" w:rsidP="00232012">
            <w:pPr>
              <w:jc w:val="right"/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Verdana" w:hAnsi="Verdana" w:cs="Times New Roman"/>
                <w:b/>
                <w:bCs/>
                <w:sz w:val="20"/>
                <w:szCs w:val="20"/>
                <w:lang w:eastAsia="pl-PL"/>
              </w:rPr>
              <w:t>CAŁKOWITA CENA NETTO:</w:t>
            </w:r>
          </w:p>
          <w:p w14:paraId="4B7FB208" w14:textId="6D50466F" w:rsidR="00232012" w:rsidRDefault="00232012" w:rsidP="00232012">
            <w:pPr>
              <w:jc w:val="right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412" w:type="dxa"/>
          </w:tcPr>
          <w:p w14:paraId="7CDDB70B" w14:textId="77777777" w:rsidR="00232012" w:rsidRDefault="00232012" w:rsidP="00B73466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5A3FC450" w14:textId="77777777" w:rsidR="00B73466" w:rsidRDefault="00B73466" w:rsidP="003F3EEC">
      <w:pPr>
        <w:jc w:val="both"/>
        <w:rPr>
          <w:rFonts w:ascii="Verdana" w:hAnsi="Verdana"/>
          <w:b/>
          <w:sz w:val="20"/>
          <w:szCs w:val="20"/>
        </w:rPr>
      </w:pPr>
    </w:p>
    <w:p w14:paraId="21A5C6F3" w14:textId="46179260" w:rsidR="00BB4269" w:rsidRPr="002D6C23" w:rsidRDefault="00BB4269" w:rsidP="00BB4269">
      <w:pPr>
        <w:spacing w:line="276" w:lineRule="auto"/>
        <w:jc w:val="both"/>
        <w:rPr>
          <w:rFonts w:ascii="Verdana" w:hAnsi="Verdana"/>
          <w:sz w:val="20"/>
          <w:szCs w:val="20"/>
        </w:rPr>
      </w:pPr>
      <w:r w:rsidRPr="00BB4269">
        <w:rPr>
          <w:rFonts w:ascii="Verdana" w:hAnsi="Verdana"/>
          <w:bCs/>
          <w:sz w:val="20"/>
          <w:szCs w:val="20"/>
        </w:rPr>
        <w:t>Zgodnie z powyższymi wyliczeniami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oferuję wykonanie </w:t>
      </w:r>
      <w:r w:rsidRPr="002D6C23">
        <w:rPr>
          <w:rFonts w:ascii="Verdana" w:hAnsi="Verdana"/>
          <w:sz w:val="20"/>
          <w:szCs w:val="20"/>
        </w:rPr>
        <w:t>przedmiot</w:t>
      </w:r>
      <w:r>
        <w:rPr>
          <w:rFonts w:ascii="Verdana" w:hAnsi="Verdana"/>
          <w:sz w:val="20"/>
          <w:szCs w:val="20"/>
        </w:rPr>
        <w:t>u</w:t>
      </w:r>
      <w:r w:rsidRPr="002D6C23">
        <w:rPr>
          <w:rFonts w:ascii="Verdana" w:hAnsi="Verdana"/>
          <w:sz w:val="20"/>
          <w:szCs w:val="20"/>
        </w:rPr>
        <w:t xml:space="preserve"> zamówienia </w:t>
      </w:r>
      <w:r w:rsidRPr="00022B49">
        <w:rPr>
          <w:rFonts w:ascii="Verdana" w:hAnsi="Verdana"/>
          <w:bCs/>
          <w:sz w:val="20"/>
          <w:szCs w:val="20"/>
        </w:rPr>
        <w:t>określony w OPZ stanowiącym załącznik do Ogłoszenia o postępowaniu</w:t>
      </w:r>
      <w:r>
        <w:rPr>
          <w:rFonts w:ascii="Verdana" w:hAnsi="Verdana"/>
          <w:bCs/>
          <w:sz w:val="20"/>
          <w:szCs w:val="20"/>
        </w:rPr>
        <w:t xml:space="preserve"> w serwisie BIP,</w:t>
      </w:r>
      <w:r w:rsidRPr="002D6C23">
        <w:rPr>
          <w:rFonts w:ascii="Verdana" w:hAnsi="Verdana"/>
          <w:sz w:val="20"/>
          <w:szCs w:val="20"/>
        </w:rPr>
        <w:t xml:space="preserve"> o nazwie:</w:t>
      </w:r>
    </w:p>
    <w:p w14:paraId="1CB26BD5" w14:textId="29F6BBAD" w:rsidR="00BB4269" w:rsidRDefault="00BB4269" w:rsidP="003F3EEC">
      <w:pPr>
        <w:jc w:val="both"/>
        <w:rPr>
          <w:rFonts w:ascii="Verdana" w:hAnsi="Verdana"/>
          <w:sz w:val="20"/>
          <w:szCs w:val="20"/>
        </w:rPr>
      </w:pPr>
      <w:r w:rsidRPr="00BE646C">
        <w:rPr>
          <w:rFonts w:ascii="Verdana" w:hAnsi="Verdana"/>
          <w:b/>
          <w:bCs/>
          <w:sz w:val="20"/>
          <w:szCs w:val="20"/>
        </w:rPr>
        <w:t xml:space="preserve">„Konserwacja i przegląd instalacji C.O, C.W.U, systemu GAZEX, hydrantów na Obwodzie Utrzymania Drogi Ekspresowej w Wielkim Dole 70 (Rejon </w:t>
      </w:r>
      <w:r>
        <w:rPr>
          <w:rFonts w:ascii="Verdana" w:hAnsi="Verdana"/>
          <w:b/>
          <w:bCs/>
          <w:sz w:val="20"/>
          <w:szCs w:val="20"/>
        </w:rPr>
        <w:br/>
      </w:r>
      <w:r w:rsidRPr="00BE646C">
        <w:rPr>
          <w:rFonts w:ascii="Verdana" w:hAnsi="Verdana"/>
          <w:b/>
          <w:bCs/>
          <w:sz w:val="20"/>
          <w:szCs w:val="20"/>
        </w:rPr>
        <w:t>w Krakowie)</w:t>
      </w:r>
      <w:r w:rsidRPr="002D6C23">
        <w:rPr>
          <w:rFonts w:ascii="Verdana" w:hAnsi="Verdana"/>
          <w:b/>
          <w:sz w:val="20"/>
          <w:szCs w:val="20"/>
        </w:rPr>
        <w:t>”</w:t>
      </w:r>
      <w:r w:rsidR="00057390">
        <w:rPr>
          <w:rFonts w:ascii="Verdana" w:hAnsi="Verdana"/>
          <w:b/>
          <w:sz w:val="20"/>
          <w:szCs w:val="20"/>
        </w:rPr>
        <w:t>,</w:t>
      </w:r>
      <w:r>
        <w:rPr>
          <w:rFonts w:ascii="Verdana" w:hAnsi="Verdana"/>
          <w:b/>
          <w:sz w:val="20"/>
          <w:szCs w:val="20"/>
        </w:rPr>
        <w:t xml:space="preserve"> </w:t>
      </w:r>
      <w:r w:rsidR="00057390" w:rsidRPr="00057390">
        <w:rPr>
          <w:rFonts w:ascii="Verdana" w:hAnsi="Verdana"/>
          <w:bCs/>
          <w:sz w:val="20"/>
          <w:szCs w:val="20"/>
        </w:rPr>
        <w:t>nasza firma oferuje</w:t>
      </w:r>
      <w:r w:rsidR="00057390">
        <w:rPr>
          <w:rFonts w:ascii="Verdana" w:hAnsi="Verdana"/>
          <w:b/>
          <w:sz w:val="20"/>
          <w:szCs w:val="20"/>
        </w:rPr>
        <w:t xml:space="preserve"> </w:t>
      </w:r>
      <w:r w:rsidR="003F3EEC" w:rsidRPr="002D6C23">
        <w:rPr>
          <w:rFonts w:ascii="Verdana" w:hAnsi="Verdana"/>
          <w:sz w:val="20"/>
          <w:szCs w:val="20"/>
        </w:rPr>
        <w:t>za całkowitą cenę</w:t>
      </w:r>
      <w:r w:rsidR="008D5E5C">
        <w:rPr>
          <w:rFonts w:ascii="Verdana" w:hAnsi="Verdana"/>
          <w:sz w:val="20"/>
          <w:szCs w:val="20"/>
        </w:rPr>
        <w:t xml:space="preserve"> (za wykonanie </w:t>
      </w:r>
      <w:r w:rsidR="00BE250B">
        <w:rPr>
          <w:rFonts w:ascii="Verdana" w:hAnsi="Verdana"/>
          <w:sz w:val="20"/>
          <w:szCs w:val="20"/>
        </w:rPr>
        <w:t>całości umowy</w:t>
      </w:r>
      <w:r w:rsidR="008D5E5C">
        <w:rPr>
          <w:rFonts w:ascii="Verdana" w:hAnsi="Verdana"/>
          <w:sz w:val="20"/>
          <w:szCs w:val="20"/>
        </w:rPr>
        <w:t>)</w:t>
      </w:r>
      <w:r w:rsidR="003F3EEC" w:rsidRPr="002D6C23">
        <w:rPr>
          <w:rFonts w:ascii="Verdana" w:hAnsi="Verdana"/>
          <w:sz w:val="20"/>
          <w:szCs w:val="20"/>
        </w:rPr>
        <w:t xml:space="preserve">: </w:t>
      </w:r>
    </w:p>
    <w:p w14:paraId="3F79C632" w14:textId="5FB77939" w:rsidR="003F3EEC" w:rsidRPr="005C408C" w:rsidRDefault="003F3EEC" w:rsidP="003F3EEC">
      <w:pPr>
        <w:jc w:val="both"/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netto ………………………………………………………………</w:t>
      </w:r>
      <w:r w:rsidR="005C408C" w:rsidRPr="005C408C">
        <w:rPr>
          <w:rFonts w:ascii="Verdana" w:hAnsi="Verdana"/>
          <w:sz w:val="20"/>
          <w:szCs w:val="20"/>
        </w:rPr>
        <w:t xml:space="preserve"> PLN</w:t>
      </w:r>
    </w:p>
    <w:p w14:paraId="3DB53D9D" w14:textId="6398C82F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</w:t>
      </w:r>
      <w:r w:rsidR="00057390">
        <w:rPr>
          <w:rFonts w:ascii="Verdana" w:hAnsi="Verdana"/>
          <w:sz w:val="20"/>
          <w:szCs w:val="20"/>
        </w:rPr>
        <w:t>………</w:t>
      </w:r>
      <w:r w:rsidRPr="005C408C">
        <w:rPr>
          <w:rFonts w:ascii="Verdana" w:hAnsi="Verdana"/>
          <w:sz w:val="20"/>
          <w:szCs w:val="20"/>
        </w:rPr>
        <w:t>……………………………………………. netto)</w:t>
      </w:r>
      <w:r w:rsidR="005C408C" w:rsidRPr="005C408C">
        <w:rPr>
          <w:rFonts w:ascii="Verdana" w:hAnsi="Verdana"/>
          <w:sz w:val="20"/>
          <w:szCs w:val="20"/>
        </w:rPr>
        <w:t>,</w:t>
      </w:r>
    </w:p>
    <w:p w14:paraId="7EB2AF01" w14:textId="75611DCD" w:rsid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dla stawki podatku VAT …… %,</w:t>
      </w:r>
      <w:r w:rsidR="003F3EEC" w:rsidRPr="005C408C">
        <w:rPr>
          <w:rFonts w:ascii="Verdana" w:hAnsi="Verdana"/>
          <w:sz w:val="20"/>
          <w:szCs w:val="20"/>
        </w:rPr>
        <w:t xml:space="preserve"> podatek VAT </w:t>
      </w:r>
      <w:r w:rsidRPr="005C408C">
        <w:rPr>
          <w:rFonts w:ascii="Verdana" w:hAnsi="Verdana"/>
          <w:sz w:val="20"/>
          <w:szCs w:val="20"/>
        </w:rPr>
        <w:t xml:space="preserve">wynosi </w:t>
      </w:r>
      <w:r w:rsidR="003F3EEC" w:rsidRPr="005C408C">
        <w:rPr>
          <w:rFonts w:ascii="Verdana" w:hAnsi="Verdana"/>
          <w:sz w:val="20"/>
          <w:szCs w:val="20"/>
        </w:rPr>
        <w:t>…………………………</w:t>
      </w:r>
      <w:r w:rsidRPr="005C408C">
        <w:rPr>
          <w:rFonts w:ascii="Verdana" w:hAnsi="Verdana"/>
          <w:sz w:val="20"/>
          <w:szCs w:val="20"/>
        </w:rPr>
        <w:t>………</w:t>
      </w:r>
      <w:r w:rsidR="003F3EEC" w:rsidRPr="005C408C">
        <w:rPr>
          <w:rFonts w:ascii="Verdana" w:hAnsi="Verdana"/>
          <w:sz w:val="20"/>
          <w:szCs w:val="20"/>
        </w:rPr>
        <w:t>………..</w:t>
      </w:r>
      <w:r w:rsidRPr="005C408C">
        <w:rPr>
          <w:rFonts w:ascii="Verdana" w:hAnsi="Verdana"/>
          <w:sz w:val="20"/>
          <w:szCs w:val="20"/>
        </w:rPr>
        <w:t xml:space="preserve"> PLN</w:t>
      </w:r>
    </w:p>
    <w:p w14:paraId="6D097484" w14:textId="61CC890D" w:rsidR="003F3EEC" w:rsidRPr="005C408C" w:rsidRDefault="005C408C" w:rsidP="005C408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……….....…………………………………………………………………………………………………. netto),</w:t>
      </w:r>
    </w:p>
    <w:p w14:paraId="1EC7ECE8" w14:textId="66E8B957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co łącznie stanowi cenę oferty brutto: .…………………………………………………………………</w:t>
      </w:r>
      <w:r w:rsidR="005C408C">
        <w:rPr>
          <w:rFonts w:ascii="Verdana" w:hAnsi="Verdana"/>
          <w:sz w:val="20"/>
          <w:szCs w:val="20"/>
        </w:rPr>
        <w:t xml:space="preserve"> PLN</w:t>
      </w:r>
    </w:p>
    <w:p w14:paraId="76D84AFB" w14:textId="60A9876B" w:rsidR="003F3EEC" w:rsidRPr="005C408C" w:rsidRDefault="003F3EEC" w:rsidP="003F3EEC">
      <w:pPr>
        <w:rPr>
          <w:rFonts w:ascii="Verdana" w:hAnsi="Verdana"/>
          <w:sz w:val="20"/>
          <w:szCs w:val="20"/>
        </w:rPr>
      </w:pPr>
      <w:r w:rsidRPr="005C408C">
        <w:rPr>
          <w:rFonts w:ascii="Verdana" w:hAnsi="Verdana"/>
          <w:sz w:val="20"/>
          <w:szCs w:val="20"/>
        </w:rPr>
        <w:t>(słownie zł: ……….....…………………………………………………………………………………………………. brutto)</w:t>
      </w:r>
      <w:r w:rsidR="005C408C">
        <w:rPr>
          <w:rFonts w:ascii="Verdana" w:hAnsi="Verdana"/>
          <w:sz w:val="20"/>
          <w:szCs w:val="20"/>
        </w:rPr>
        <w:t>.</w:t>
      </w:r>
    </w:p>
    <w:p w14:paraId="62C1830E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2BFFB5D4" w14:textId="7D507FC7" w:rsidR="005C408C" w:rsidRDefault="005C408C" w:rsidP="00AF1E6D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Dodatkowo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że zapoznałem się z Podstawowymi postanowieniami umowy </w:t>
      </w:r>
      <w:r w:rsidR="00532640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plik PPU), </w:t>
      </w:r>
      <w:r w:rsidRPr="00022B49">
        <w:rPr>
          <w:rFonts w:ascii="Verdana" w:hAnsi="Verdana"/>
          <w:bCs/>
          <w:sz w:val="20"/>
          <w:szCs w:val="20"/>
        </w:rPr>
        <w:t>stanowiącym załącznik do Ogłoszenia o postępowaniu</w:t>
      </w:r>
      <w:r>
        <w:rPr>
          <w:rFonts w:ascii="Verdana" w:hAnsi="Verdana"/>
          <w:sz w:val="20"/>
          <w:szCs w:val="20"/>
        </w:rPr>
        <w:t xml:space="preserve"> i wyrażam gotowość podpisania umowy </w:t>
      </w:r>
      <w:r w:rsidR="00532640">
        <w:rPr>
          <w:rFonts w:ascii="Verdana" w:hAnsi="Verdana"/>
          <w:sz w:val="20"/>
          <w:szCs w:val="20"/>
        </w:rPr>
        <w:t xml:space="preserve">zgodnie z tymi zapisami, </w:t>
      </w:r>
      <w:r>
        <w:rPr>
          <w:rFonts w:ascii="Verdana" w:hAnsi="Verdana"/>
          <w:sz w:val="20"/>
          <w:szCs w:val="20"/>
        </w:rPr>
        <w:t>w przypadku wybrania mojej oferty</w:t>
      </w:r>
      <w:r w:rsidR="00BB4269">
        <w:rPr>
          <w:rFonts w:ascii="Verdana" w:hAnsi="Verdana"/>
          <w:sz w:val="20"/>
          <w:szCs w:val="20"/>
        </w:rPr>
        <w:t xml:space="preserve">, w tym wyrażam zgodę na uzupełnienie </w:t>
      </w:r>
      <w:r w:rsidR="00AF1E6D">
        <w:rPr>
          <w:rFonts w:ascii="Verdana" w:hAnsi="Verdana"/>
          <w:sz w:val="20"/>
          <w:szCs w:val="20"/>
        </w:rPr>
        <w:t xml:space="preserve">zapisów dotyczących wypłaty wynagrodzenia w dwóch </w:t>
      </w:r>
      <w:r w:rsidR="00AF1E6D">
        <w:rPr>
          <w:rFonts w:ascii="Verdana" w:hAnsi="Verdana"/>
          <w:sz w:val="20"/>
          <w:szCs w:val="20"/>
        </w:rPr>
        <w:lastRenderedPageBreak/>
        <w:t>ratach (§4 pkt 3 PPU), zgodnie z moimi wyliczeniami cen za przeglądy w kolejnych latach zawartych w powyższej tabeli.</w:t>
      </w:r>
    </w:p>
    <w:p w14:paraId="6794949A" w14:textId="77777777" w:rsidR="00AF1E6D" w:rsidRPr="00AF1E6D" w:rsidRDefault="00AF1E6D" w:rsidP="00AF1E6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663C380" w14:textId="2A2A55F1" w:rsidR="00232012" w:rsidRDefault="001E6199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C93C35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Przedkładam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 załączeniu do niniejszego formularza ofertowego</w:t>
      </w:r>
      <w:r w:rsidR="00232012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 xml:space="preserve">aktualnym odpisem </w:t>
      </w:r>
      <w:r w:rsidR="00232012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82EB8" w:rsidRPr="00482EB8">
        <w:rPr>
          <w:rFonts w:ascii="Verdana" w:eastAsia="Times New Roman" w:hAnsi="Verdana" w:cs="Arial"/>
          <w:sz w:val="20"/>
          <w:szCs w:val="20"/>
          <w:lang w:eastAsia="pl-PL"/>
        </w:rPr>
        <w:t>z właściwego rejestru lub centralnej ewidencji i informacji o działalności gospodarczej.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033AAECC" w14:textId="77777777" w:rsidR="00AF1E6D" w:rsidRDefault="00AF1E6D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691126" w14:textId="77777777" w:rsidR="00AF1E6D" w:rsidRPr="00AF1E6D" w:rsidRDefault="00AF1E6D" w:rsidP="00AF1E6D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4CDA44D" w14:textId="038D7F92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Verdana" w:hAnsi="Verdana" w:cs="Times New Roman"/>
          <w:sz w:val="20"/>
          <w:szCs w:val="20"/>
        </w:rPr>
      </w:pPr>
      <w:r w:rsidRPr="00FB401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związku z </w:t>
      </w:r>
      <w:r w:rsidRPr="00FB4015">
        <w:rPr>
          <w:rFonts w:ascii="Verdana" w:hAnsi="Verdana" w:cs="Times New Roman"/>
          <w:sz w:val="20"/>
          <w:szCs w:val="20"/>
        </w:rPr>
        <w:t xml:space="preserve"> art. 7 ust. 1 ustawy z dnia 13 kwietnia 2022 roku  o szczególnych rozwiązaniach w zakresie przeciwdziałania wspieraniu agresji na Ukrainę oraz służących ochronie bezpieczeństwa narodowego </w:t>
      </w:r>
      <w:r w:rsidRPr="00FB4015">
        <w:rPr>
          <w:rFonts w:ascii="Verdana" w:hAnsi="Verdana" w:cs="Times New Roman"/>
          <w:b/>
          <w:sz w:val="20"/>
          <w:szCs w:val="20"/>
        </w:rPr>
        <w:t>OŚWIADCZAM</w:t>
      </w:r>
      <w:r w:rsidRPr="00FB4015">
        <w:rPr>
          <w:rFonts w:ascii="Verdana" w:hAnsi="Verdana" w:cs="Times New Roman"/>
          <w:sz w:val="20"/>
          <w:szCs w:val="20"/>
        </w:rPr>
        <w:t xml:space="preserve">, że: </w:t>
      </w:r>
    </w:p>
    <w:p w14:paraId="5024ED3F" w14:textId="25FEECB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>1)</w:t>
      </w:r>
      <w:r w:rsidRPr="00FB4015">
        <w:rPr>
          <w:rFonts w:ascii="Verdana" w:hAnsi="Verdana"/>
          <w:sz w:val="20"/>
          <w:szCs w:val="20"/>
        </w:rPr>
        <w:tab/>
        <w:t>Wykonawca</w:t>
      </w:r>
      <w:r w:rsidRPr="00FB4015">
        <w:rPr>
          <w:rFonts w:ascii="Verdana" w:hAnsi="Verdana"/>
          <w:b/>
          <w:sz w:val="20"/>
          <w:szCs w:val="20"/>
        </w:rPr>
        <w:t xml:space="preserve"> jest / nie jest *</w:t>
      </w:r>
      <w:r w:rsidRPr="00FB4015">
        <w:rPr>
          <w:rFonts w:ascii="Verdana" w:hAnsi="Verdana"/>
          <w:sz w:val="20"/>
          <w:szCs w:val="20"/>
        </w:rPr>
        <w:t xml:space="preserve"> wymieniony w wykazach określonych w rozporządzeniu 765/2006 i rozporządzeniu 269/2014 albo wpisany na listę na podstawie decyzji </w:t>
      </w:r>
      <w:r w:rsidRPr="00FB4015">
        <w:rPr>
          <w:rFonts w:ascii="Verdana" w:hAnsi="Verdana"/>
          <w:sz w:val="20"/>
          <w:szCs w:val="20"/>
        </w:rPr>
        <w:br/>
        <w:t xml:space="preserve">w sprawie wpisu na listę rozstrzygającej o zastosowaniu środka, o którym mowa </w:t>
      </w:r>
      <w:r w:rsidR="005C408C">
        <w:rPr>
          <w:rFonts w:ascii="Verdana" w:hAnsi="Verdana"/>
          <w:sz w:val="20"/>
          <w:szCs w:val="20"/>
        </w:rPr>
        <w:br/>
      </w:r>
      <w:r w:rsidRPr="00FB4015">
        <w:rPr>
          <w:rFonts w:ascii="Verdana" w:hAnsi="Verdana"/>
          <w:sz w:val="20"/>
          <w:szCs w:val="20"/>
        </w:rPr>
        <w:t xml:space="preserve">w art. 1 pkt 3 ww. ustawy; </w:t>
      </w:r>
    </w:p>
    <w:p w14:paraId="33AE6A78" w14:textId="77777777" w:rsidR="003F3EEC" w:rsidRPr="00FB4015" w:rsidRDefault="003F3EEC" w:rsidP="003F3EEC">
      <w:pPr>
        <w:pStyle w:val="Akapitzlist"/>
        <w:spacing w:before="120" w:after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FB4015">
        <w:rPr>
          <w:rFonts w:ascii="Verdana" w:hAnsi="Verdana"/>
          <w:sz w:val="20"/>
          <w:szCs w:val="20"/>
        </w:rPr>
        <w:t xml:space="preserve">2)  beneficjentem rzeczywistym Wykonawcy w rozumieniu ustawy z dnia 1 marca 2018 roku o przeciwdziałaniu praniu pieniędzy oraz finansowaniu terroryzmu (Dz.U. z 2022r, poz. 593 i 655) </w:t>
      </w:r>
      <w:r w:rsidRPr="00FB4015">
        <w:rPr>
          <w:rFonts w:ascii="Verdana" w:hAnsi="Verdana"/>
          <w:b/>
          <w:sz w:val="20"/>
          <w:szCs w:val="20"/>
        </w:rPr>
        <w:t>jest / nie jest *</w:t>
      </w:r>
      <w:r w:rsidRPr="00FB4015">
        <w:rPr>
          <w:rFonts w:ascii="Verdana" w:hAnsi="Verdana"/>
          <w:sz w:val="20"/>
          <w:szCs w:val="20"/>
        </w:rPr>
        <w:t xml:space="preserve"> osoba wymieniona w wykazach określonych </w:t>
      </w:r>
      <w:r w:rsidRPr="00FB4015">
        <w:rPr>
          <w:rFonts w:ascii="Verdana" w:hAnsi="Verdana"/>
          <w:sz w:val="20"/>
          <w:szCs w:val="20"/>
        </w:rPr>
        <w:br/>
        <w:t xml:space="preserve">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45375C9A" w14:textId="77777777" w:rsidR="003F3EEC" w:rsidRPr="00FB4015" w:rsidRDefault="003F3EEC" w:rsidP="003F3EEC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B4015">
        <w:rPr>
          <w:rFonts w:ascii="Verdana" w:hAnsi="Verdana" w:cs="Times New Roman"/>
          <w:sz w:val="20"/>
          <w:szCs w:val="20"/>
        </w:rPr>
        <w:t xml:space="preserve">3) jednostką dominującą Wykonawcy w rozumieniu art. 3 ust. 1 pkt 37 ustawy z dnia 29 września 1994 roku o rachunkowości (Dz.U. z 2021r, poz. 217, 2105 i 2106), </w:t>
      </w:r>
      <w:r w:rsidRPr="00FB4015">
        <w:rPr>
          <w:rFonts w:ascii="Verdana" w:hAnsi="Verdana" w:cs="Times New Roman"/>
          <w:sz w:val="20"/>
          <w:szCs w:val="20"/>
        </w:rPr>
        <w:br/>
      </w:r>
      <w:r w:rsidRPr="00FB4015">
        <w:rPr>
          <w:rFonts w:ascii="Verdana" w:hAnsi="Verdana" w:cs="Times New Roman"/>
          <w:b/>
          <w:sz w:val="20"/>
          <w:szCs w:val="20"/>
        </w:rPr>
        <w:t>jest / nie jest *</w:t>
      </w:r>
      <w:r w:rsidRPr="00FB4015">
        <w:rPr>
          <w:rFonts w:ascii="Verdana" w:hAnsi="Verdana" w:cs="Times New Roman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29A0B07C" w14:textId="77777777" w:rsidR="003F3EEC" w:rsidRDefault="003F3EEC" w:rsidP="003F3EEC">
      <w:pPr>
        <w:rPr>
          <w:rFonts w:ascii="Verdana" w:hAnsi="Verdana"/>
          <w:sz w:val="20"/>
          <w:szCs w:val="20"/>
        </w:rPr>
      </w:pPr>
    </w:p>
    <w:p w14:paraId="149F46E9" w14:textId="77777777" w:rsidR="003F3EEC" w:rsidRPr="002D6C23" w:rsidRDefault="003F3EEC" w:rsidP="003F3EEC">
      <w:pPr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Dane kontaktowe Wykonawcy:</w:t>
      </w:r>
    </w:p>
    <w:p w14:paraId="3D702585" w14:textId="77777777" w:rsidR="003F3EEC" w:rsidRDefault="003F3EEC" w:rsidP="003F3EEC">
      <w:pPr>
        <w:spacing w:after="0"/>
        <w:rPr>
          <w:rFonts w:ascii="Verdana" w:hAnsi="Verdana"/>
          <w:sz w:val="20"/>
          <w:szCs w:val="20"/>
        </w:rPr>
      </w:pPr>
    </w:p>
    <w:p w14:paraId="125C4718" w14:textId="77777777" w:rsidR="003F3EEC" w:rsidRPr="002D6C23" w:rsidRDefault="003F3EEC" w:rsidP="003F3EEC">
      <w:p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79202D2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(imię i nazwisko osoby prowadzącej spraw, nr telefonu, nr faksu, adres e-mail)</w:t>
      </w:r>
    </w:p>
    <w:p w14:paraId="6270E4F1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200BDF2C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</w:rPr>
      </w:pPr>
    </w:p>
    <w:p w14:paraId="027D6ADD" w14:textId="77777777" w:rsidR="003F3EEC" w:rsidRDefault="003F3EEC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58779129" w14:textId="77777777" w:rsidR="00C93C35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F186CCE" w14:textId="77777777" w:rsidR="00C93C35" w:rsidRPr="002D6C23" w:rsidRDefault="00C93C35" w:rsidP="003F3EEC">
      <w:pPr>
        <w:spacing w:after="0"/>
        <w:jc w:val="right"/>
        <w:rPr>
          <w:rFonts w:ascii="Verdana" w:hAnsi="Verdana"/>
          <w:sz w:val="20"/>
          <w:szCs w:val="20"/>
        </w:rPr>
      </w:pPr>
    </w:p>
    <w:p w14:paraId="20794587" w14:textId="77777777" w:rsidR="003F3EEC" w:rsidRPr="002D6C23" w:rsidRDefault="003F3EEC" w:rsidP="003F3EEC">
      <w:pPr>
        <w:spacing w:after="0"/>
        <w:jc w:val="right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</w:rPr>
        <w:t>………………………………………………………………………….</w:t>
      </w:r>
      <w:r w:rsidRPr="002D6C23">
        <w:rPr>
          <w:rFonts w:ascii="Verdana" w:hAnsi="Verdana"/>
          <w:sz w:val="20"/>
          <w:szCs w:val="20"/>
          <w:vertAlign w:val="superscript"/>
        </w:rPr>
        <w:t>1)</w:t>
      </w:r>
    </w:p>
    <w:p w14:paraId="676D0A15" w14:textId="77777777" w:rsidR="003F3EEC" w:rsidRPr="002D6C23" w:rsidRDefault="003F3EEC" w:rsidP="003F3EEC">
      <w:pPr>
        <w:spacing w:after="0"/>
        <w:jc w:val="center"/>
        <w:rPr>
          <w:rFonts w:ascii="Verdana" w:hAnsi="Verdana"/>
          <w:sz w:val="20"/>
          <w:szCs w:val="20"/>
          <w:vertAlign w:val="superscript"/>
        </w:rPr>
      </w:pPr>
      <w:r w:rsidRPr="002D6C23">
        <w:rPr>
          <w:rFonts w:ascii="Verdana" w:hAnsi="Verdana"/>
          <w:sz w:val="20"/>
          <w:szCs w:val="20"/>
          <w:vertAlign w:val="superscript"/>
        </w:rPr>
        <w:t xml:space="preserve">                                                                                                       Data/Podpis Wykonawcy/Pełnomocnika </w:t>
      </w:r>
    </w:p>
    <w:p w14:paraId="3C83FD8F" w14:textId="77777777" w:rsidR="00C93C35" w:rsidRDefault="00C93C35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</w:p>
    <w:p w14:paraId="5D28C7C1" w14:textId="22D0BA33" w:rsidR="003F3EEC" w:rsidRPr="002D6C23" w:rsidRDefault="003F3EEC" w:rsidP="003F3EEC">
      <w:pPr>
        <w:spacing w:after="0"/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</w:pPr>
      <w:r w:rsidRPr="002D6C23">
        <w:rPr>
          <w:rFonts w:ascii="Verdana" w:hAnsi="Verdana"/>
          <w:color w:val="A6A6A6" w:themeColor="background1" w:themeShade="A6"/>
          <w:sz w:val="20"/>
          <w:szCs w:val="20"/>
          <w:vertAlign w:val="superscript"/>
        </w:rPr>
        <w:t>______________________________</w:t>
      </w:r>
    </w:p>
    <w:p w14:paraId="53E29D33" w14:textId="0D367084" w:rsidR="00C96DD9" w:rsidRPr="008D5E5C" w:rsidRDefault="003F3EEC" w:rsidP="008D5E5C">
      <w:pPr>
        <w:pStyle w:val="Akapitzlist"/>
        <w:numPr>
          <w:ilvl w:val="0"/>
          <w:numId w:val="1"/>
        </w:numPr>
        <w:spacing w:after="0"/>
        <w:rPr>
          <w:rFonts w:ascii="Verdana" w:hAnsi="Verdana"/>
          <w:sz w:val="20"/>
          <w:szCs w:val="20"/>
        </w:rPr>
      </w:pPr>
      <w:r w:rsidRPr="002D6C23">
        <w:rPr>
          <w:rFonts w:ascii="Verdana" w:hAnsi="Verdana"/>
          <w:sz w:val="20"/>
          <w:szCs w:val="20"/>
        </w:rPr>
        <w:t>Ofertę podpisuje osoba uprawniona</w:t>
      </w:r>
    </w:p>
    <w:sectPr w:rsidR="00C96DD9" w:rsidRPr="008D5E5C" w:rsidSect="00232012">
      <w:footerReference w:type="default" r:id="rId7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A0958C" w14:textId="77777777" w:rsidR="002A1EAA" w:rsidRDefault="002A1EAA" w:rsidP="00C93C35">
      <w:pPr>
        <w:spacing w:after="0" w:line="240" w:lineRule="auto"/>
      </w:pPr>
      <w:r>
        <w:separator/>
      </w:r>
    </w:p>
  </w:endnote>
  <w:endnote w:type="continuationSeparator" w:id="0">
    <w:p w14:paraId="07CE9C64" w14:textId="77777777" w:rsidR="002A1EAA" w:rsidRDefault="002A1EAA" w:rsidP="00C93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89AFE" w14:textId="70EDC725" w:rsidR="00C93C35" w:rsidRPr="00E23AAD" w:rsidRDefault="00C93C35" w:rsidP="00232012">
    <w:pPr>
      <w:pStyle w:val="Stopka"/>
      <w:rPr>
        <w:i/>
        <w:color w:val="98A7BD" w:themeColor="text2" w:themeTint="80"/>
      </w:rPr>
    </w:pPr>
    <w:r w:rsidRPr="00232012">
      <w:rPr>
        <w:b/>
        <w:i/>
        <w:noProof/>
        <w:color w:val="44546A" w:themeColor="text2"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6ED84B" wp14:editId="136C7CCE">
              <wp:simplePos x="0" y="0"/>
              <wp:positionH relativeFrom="column">
                <wp:posOffset>33020</wp:posOffset>
              </wp:positionH>
              <wp:positionV relativeFrom="paragraph">
                <wp:posOffset>-25400</wp:posOffset>
              </wp:positionV>
              <wp:extent cx="5695950" cy="0"/>
              <wp:effectExtent l="0" t="0" r="0" b="0"/>
              <wp:wrapNone/>
              <wp:docPr id="60753955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06C08C" id="Łącznik prosty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6pt,-2pt" to="451.1pt,-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" strokecolor="#4472c4 [3204]" strokeweight=".5pt">
              <v:stroke joinstyle="miter"/>
            </v:line>
          </w:pict>
        </mc:Fallback>
      </mc:AlternateContent>
    </w:r>
    <w:r w:rsidRPr="00232012">
      <w:rPr>
        <w:b/>
        <w:i/>
        <w:color w:val="98A7BD" w:themeColor="text2" w:themeTint="80"/>
        <w:sz w:val="20"/>
        <w:szCs w:val="20"/>
      </w:rPr>
      <w:t xml:space="preserve">Formularz ofertowy dla postepowania </w:t>
    </w:r>
    <w:r w:rsidR="00232012" w:rsidRPr="00232012">
      <w:rPr>
        <w:b/>
        <w:i/>
        <w:color w:val="98A7BD" w:themeColor="text2" w:themeTint="80"/>
        <w:sz w:val="20"/>
        <w:szCs w:val="20"/>
      </w:rPr>
      <w:t>„Konserwacja i przegląd instalacji C.O, C.W.U, systemu GAZEX, hydrantów na Obwodzie Utrzymania Drogi Ekspresowej w Wielkim Dole 70</w:t>
    </w:r>
    <w:r w:rsidRPr="00232012">
      <w:rPr>
        <w:b/>
        <w:i/>
        <w:color w:val="98A7BD" w:themeColor="text2" w:themeTint="80"/>
        <w:sz w:val="20"/>
        <w:szCs w:val="20"/>
      </w:rPr>
      <w:t xml:space="preserve">” </w:t>
    </w:r>
    <w:r w:rsidRPr="00232012">
      <w:rPr>
        <w:b/>
        <w:i/>
        <w:color w:val="98A7BD" w:themeColor="text2" w:themeTint="80"/>
        <w:sz w:val="20"/>
        <w:szCs w:val="20"/>
      </w:rPr>
      <w:tab/>
    </w:r>
    <w:r w:rsidRPr="00E23AAD">
      <w:rPr>
        <w:i/>
        <w:color w:val="98A7BD" w:themeColor="text2" w:themeTint="80"/>
      </w:rPr>
      <w:t xml:space="preserve">Strona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PAGE  \* Arabic  \*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1</w:t>
    </w:r>
    <w:r w:rsidRPr="00E23AAD">
      <w:rPr>
        <w:i/>
        <w:color w:val="98A7BD" w:themeColor="text2" w:themeTint="80"/>
      </w:rPr>
      <w:fldChar w:fldCharType="end"/>
    </w:r>
    <w:r w:rsidRPr="00E23AAD">
      <w:rPr>
        <w:i/>
        <w:color w:val="98A7BD" w:themeColor="text2" w:themeTint="80"/>
      </w:rPr>
      <w:t xml:space="preserve"> z </w:t>
    </w:r>
    <w:r w:rsidRPr="00E23AAD">
      <w:rPr>
        <w:i/>
        <w:color w:val="98A7BD" w:themeColor="text2" w:themeTint="80"/>
      </w:rPr>
      <w:fldChar w:fldCharType="begin"/>
    </w:r>
    <w:r w:rsidRPr="00E23AAD">
      <w:rPr>
        <w:i/>
        <w:color w:val="98A7BD" w:themeColor="text2" w:themeTint="80"/>
      </w:rPr>
      <w:instrText>NUMPAGES \ * arabskie \ * MERGEFORMAT</w:instrText>
    </w:r>
    <w:r w:rsidRPr="00E23AAD">
      <w:rPr>
        <w:i/>
        <w:color w:val="98A7BD" w:themeColor="text2" w:themeTint="80"/>
      </w:rPr>
      <w:fldChar w:fldCharType="separate"/>
    </w:r>
    <w:r>
      <w:rPr>
        <w:i/>
        <w:color w:val="98A7BD" w:themeColor="text2" w:themeTint="80"/>
      </w:rPr>
      <w:t>7</w:t>
    </w:r>
    <w:r w:rsidRPr="00E23AAD">
      <w:rPr>
        <w:i/>
        <w:color w:val="98A7BD" w:themeColor="text2" w:themeTint="80"/>
      </w:rPr>
      <w:fldChar w:fldCharType="end"/>
    </w:r>
  </w:p>
  <w:p w14:paraId="486F6890" w14:textId="77777777" w:rsidR="00C93C35" w:rsidRDefault="00C93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9162CA" w14:textId="77777777" w:rsidR="002A1EAA" w:rsidRDefault="002A1EAA" w:rsidP="00C93C35">
      <w:pPr>
        <w:spacing w:after="0" w:line="240" w:lineRule="auto"/>
      </w:pPr>
      <w:r>
        <w:separator/>
      </w:r>
    </w:p>
  </w:footnote>
  <w:footnote w:type="continuationSeparator" w:id="0">
    <w:p w14:paraId="1C2D1924" w14:textId="77777777" w:rsidR="002A1EAA" w:rsidRDefault="002A1EAA" w:rsidP="00C93C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F6B9F"/>
    <w:multiLevelType w:val="hybridMultilevel"/>
    <w:tmpl w:val="5622C28E"/>
    <w:lvl w:ilvl="0" w:tplc="512EB476">
      <w:start w:val="1"/>
      <w:numFmt w:val="decimal"/>
      <w:lvlText w:val="%1)"/>
      <w:lvlJc w:val="left"/>
      <w:pPr>
        <w:ind w:left="502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6147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9AC"/>
    <w:rsid w:val="00022B49"/>
    <w:rsid w:val="00057390"/>
    <w:rsid w:val="000633D8"/>
    <w:rsid w:val="00146F2F"/>
    <w:rsid w:val="001E6199"/>
    <w:rsid w:val="00231DE0"/>
    <w:rsid w:val="00232012"/>
    <w:rsid w:val="00253872"/>
    <w:rsid w:val="002A1EAA"/>
    <w:rsid w:val="002D4C39"/>
    <w:rsid w:val="003B60BE"/>
    <w:rsid w:val="003F3EEC"/>
    <w:rsid w:val="00462F20"/>
    <w:rsid w:val="00482EB8"/>
    <w:rsid w:val="004E0BA9"/>
    <w:rsid w:val="00532640"/>
    <w:rsid w:val="00584F38"/>
    <w:rsid w:val="005C408C"/>
    <w:rsid w:val="006161DB"/>
    <w:rsid w:val="00705C19"/>
    <w:rsid w:val="00731A80"/>
    <w:rsid w:val="007859C9"/>
    <w:rsid w:val="008A6CD3"/>
    <w:rsid w:val="008D5E5C"/>
    <w:rsid w:val="00950CCC"/>
    <w:rsid w:val="00A64022"/>
    <w:rsid w:val="00AF1E6D"/>
    <w:rsid w:val="00B549AC"/>
    <w:rsid w:val="00B6501C"/>
    <w:rsid w:val="00B73466"/>
    <w:rsid w:val="00BB4269"/>
    <w:rsid w:val="00BC794F"/>
    <w:rsid w:val="00BE250B"/>
    <w:rsid w:val="00C40DF0"/>
    <w:rsid w:val="00C831C1"/>
    <w:rsid w:val="00C93C35"/>
    <w:rsid w:val="00C96DD9"/>
    <w:rsid w:val="00CC476B"/>
    <w:rsid w:val="00D54ECF"/>
    <w:rsid w:val="00D74A12"/>
    <w:rsid w:val="00F7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1B0DD9"/>
  <w15:chartTrackingRefBased/>
  <w15:docId w15:val="{020A4CD8-E81C-4199-ADF2-A1B47EC3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E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F3EEC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3F3EEC"/>
  </w:style>
  <w:style w:type="paragraph" w:styleId="Nagwek">
    <w:name w:val="header"/>
    <w:basedOn w:val="Normalny"/>
    <w:link w:val="Nagwek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C35"/>
  </w:style>
  <w:style w:type="paragraph" w:styleId="Stopka">
    <w:name w:val="footer"/>
    <w:basedOn w:val="Normalny"/>
    <w:link w:val="StopkaZnak"/>
    <w:uiPriority w:val="99"/>
    <w:unhideWhenUsed/>
    <w:rsid w:val="00C93C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C35"/>
  </w:style>
  <w:style w:type="table" w:styleId="Tabela-Siatka">
    <w:name w:val="Table Grid"/>
    <w:basedOn w:val="Standardowy"/>
    <w:uiPriority w:val="39"/>
    <w:rsid w:val="00B734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C1D1B62A94A029717507B022F8C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69309F-5928-4AE2-98BA-6B1EBD311254}"/>
      </w:docPartPr>
      <w:docPartBody>
        <w:p w:rsidR="0067376B" w:rsidRDefault="00046BA8" w:rsidP="00046BA8">
          <w:pPr>
            <w:pStyle w:val="B64C1D1B62A94A029717507B022F8C5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A8"/>
    <w:rsid w:val="000159FB"/>
    <w:rsid w:val="00046BA8"/>
    <w:rsid w:val="000E64B8"/>
    <w:rsid w:val="00146F2F"/>
    <w:rsid w:val="002B764D"/>
    <w:rsid w:val="003A6771"/>
    <w:rsid w:val="004E0BA9"/>
    <w:rsid w:val="006161DB"/>
    <w:rsid w:val="0067376B"/>
    <w:rsid w:val="00705C19"/>
    <w:rsid w:val="007859C9"/>
    <w:rsid w:val="00916222"/>
    <w:rsid w:val="00950CCC"/>
    <w:rsid w:val="009D2BC2"/>
    <w:rsid w:val="00A974A2"/>
    <w:rsid w:val="00AC4326"/>
    <w:rsid w:val="00B6501C"/>
    <w:rsid w:val="00BB5675"/>
    <w:rsid w:val="00BC794F"/>
    <w:rsid w:val="00C831C1"/>
    <w:rsid w:val="00DD65E8"/>
    <w:rsid w:val="00FC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46BA8"/>
    <w:rPr>
      <w:color w:val="808080"/>
    </w:rPr>
  </w:style>
  <w:style w:type="paragraph" w:customStyle="1" w:styleId="B64C1D1B62A94A029717507B022F8C50">
    <w:name w:val="B64C1D1B62A94A029717507B022F8C50"/>
    <w:rsid w:val="00046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5371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Ożóg Magdalena</dc:creator>
  <cp:keywords/>
  <dc:description/>
  <cp:lastModifiedBy>Wójcik Monika</cp:lastModifiedBy>
  <cp:revision>2</cp:revision>
  <dcterms:created xsi:type="dcterms:W3CDTF">2025-11-20T10:25:00Z</dcterms:created>
  <dcterms:modified xsi:type="dcterms:W3CDTF">2025-11-20T10:25:00Z</dcterms:modified>
</cp:coreProperties>
</file>